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74" w:rsidRDefault="00AA6974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  <w:bookmarkStart w:id="0" w:name="_GoBack"/>
      <w:bookmarkEnd w:id="0"/>
    </w:p>
    <w:p w:rsidR="00537EC1" w:rsidRPr="00AA6974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6"/>
          <w:szCs w:val="16"/>
          <w:lang w:eastAsia="pl-PL"/>
        </w:rPr>
      </w:pPr>
      <w:r w:rsidRPr="00AA6974">
        <w:rPr>
          <w:rFonts w:eastAsia="Times New Roman" w:cstheme="minorHAnsi"/>
          <w:color w:val="000000"/>
          <w:sz w:val="16"/>
          <w:szCs w:val="16"/>
          <w:lang w:eastAsia="pl-PL"/>
        </w:rPr>
        <w:t xml:space="preserve">Załącznik nr </w:t>
      </w:r>
      <w:r w:rsidR="00483995" w:rsidRPr="00AA6974">
        <w:rPr>
          <w:rFonts w:eastAsia="Times New Roman" w:cstheme="minorHAnsi"/>
          <w:color w:val="000000"/>
          <w:sz w:val="16"/>
          <w:szCs w:val="16"/>
          <w:lang w:eastAsia="pl-PL"/>
        </w:rPr>
        <w:t>7</w:t>
      </w:r>
      <w:r w:rsidRPr="00AA6974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do </w:t>
      </w:r>
      <w:r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 xml:space="preserve">Programu </w:t>
      </w:r>
    </w:p>
    <w:p w:rsidR="00537EC1" w:rsidRPr="00AA6974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6"/>
          <w:szCs w:val="16"/>
          <w:lang w:eastAsia="pl-PL"/>
        </w:rPr>
      </w:pPr>
      <w:r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>Ministra Rodziny</w:t>
      </w:r>
      <w:r w:rsidR="00601736"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>, Pracy</w:t>
      </w:r>
      <w:r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 xml:space="preserve"> i Polityki Społecznej</w:t>
      </w:r>
    </w:p>
    <w:p w:rsidR="00124392" w:rsidRPr="00AA6974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6"/>
          <w:szCs w:val="16"/>
          <w:lang w:eastAsia="pl-PL"/>
        </w:rPr>
      </w:pPr>
      <w:r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 xml:space="preserve">„Opieka wytchnieniowa” dla Jednostek Samorządu Terytorialnego </w:t>
      </w:r>
      <w:r w:rsidR="000D041E"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>-</w:t>
      </w:r>
      <w:r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 xml:space="preserve"> edycja 202</w:t>
      </w:r>
      <w:r w:rsidR="000D041E" w:rsidRPr="00AA6974">
        <w:rPr>
          <w:rFonts w:eastAsia="Times New Roman" w:cstheme="minorHAnsi"/>
          <w:iCs/>
          <w:color w:val="000000"/>
          <w:sz w:val="16"/>
          <w:szCs w:val="16"/>
          <w:lang w:eastAsia="pl-PL"/>
        </w:rPr>
        <w:t>6</w:t>
      </w:r>
    </w:p>
    <w:p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AA6974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:rsidR="00AA6974" w:rsidRDefault="00AA6974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A6974" w:rsidRDefault="00AA6974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</w:t>
      </w:r>
      <w:proofErr w:type="spellStart"/>
      <w:r w:rsidRPr="006D2495">
        <w:rPr>
          <w:rFonts w:cstheme="minorHAnsi"/>
          <w:sz w:val="24"/>
          <w:szCs w:val="24"/>
        </w:rPr>
        <w:t>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zaburzenia </w:t>
      </w:r>
      <w:proofErr w:type="spellStart"/>
      <w:r w:rsidRPr="006D2495">
        <w:rPr>
          <w:rFonts w:cstheme="minorHAnsi"/>
          <w:sz w:val="24"/>
          <w:szCs w:val="24"/>
        </w:rPr>
        <w:t>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dysfunkcje o podłożu </w:t>
      </w:r>
      <w:proofErr w:type="spellStart"/>
      <w:r w:rsidRPr="006D2495">
        <w:rPr>
          <w:rFonts w:cstheme="minorHAnsi"/>
          <w:sz w:val="24"/>
          <w:szCs w:val="24"/>
        </w:rPr>
        <w:t>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mowy i </w:t>
      </w:r>
      <w:proofErr w:type="spellStart"/>
      <w:r w:rsidRPr="006D2495">
        <w:rPr>
          <w:rFonts w:cstheme="minorHAnsi"/>
          <w:sz w:val="24"/>
          <w:szCs w:val="24"/>
        </w:rPr>
        <w:t>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pozostałe dysfunkcje, w tym </w:t>
      </w:r>
      <w:proofErr w:type="spellStart"/>
      <w:r w:rsidRPr="006D2495">
        <w:rPr>
          <w:rFonts w:cstheme="minorHAnsi"/>
          <w:sz w:val="24"/>
          <w:szCs w:val="24"/>
        </w:rPr>
        <w:t>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:rsidR="00350169" w:rsidRDefault="00350169" w:rsidP="00350169">
      <w:pPr>
        <w:pStyle w:val="Akapitzlist"/>
        <w:spacing w:after="120" w:line="360" w:lineRule="auto"/>
        <w:ind w:left="360"/>
        <w:rPr>
          <w:rFonts w:cstheme="minorHAnsi"/>
          <w:b/>
          <w:sz w:val="24"/>
          <w:szCs w:val="24"/>
        </w:rPr>
      </w:pPr>
    </w:p>
    <w:p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</w:t>
      </w:r>
      <w:proofErr w:type="spellStart"/>
      <w:r w:rsidRPr="006D2495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</w:t>
      </w:r>
      <w:proofErr w:type="spellStart"/>
      <w:r w:rsidR="007528FB" w:rsidRPr="006D2495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  <w:proofErr w:type="spellEnd"/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proofErr w:type="spellStart"/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</w:t>
      </w:r>
      <w:proofErr w:type="spellStart"/>
      <w:r w:rsidRPr="006D2495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proofErr w:type="spellStart"/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proofErr w:type="spellEnd"/>
      <w:r w:rsidRPr="006D2495">
        <w:rPr>
          <w:rFonts w:cstheme="minorHAnsi"/>
          <w:b/>
          <w:bCs/>
          <w:sz w:val="24"/>
          <w:szCs w:val="24"/>
        </w:rPr>
        <w:t>/</w:t>
      </w:r>
      <w:proofErr w:type="spellStart"/>
      <w:r w:rsidRPr="006D2495">
        <w:rPr>
          <w:rFonts w:cstheme="minorHAnsi"/>
          <w:b/>
          <w:bCs/>
          <w:sz w:val="24"/>
          <w:szCs w:val="24"/>
        </w:rPr>
        <w:t>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proofErr w:type="spellEnd"/>
      <w:r w:rsidRPr="006D2495">
        <w:rPr>
          <w:rFonts w:cstheme="minorHAnsi"/>
          <w:sz w:val="24"/>
          <w:szCs w:val="24"/>
        </w:rPr>
        <w:t>;</w:t>
      </w:r>
      <w:bookmarkEnd w:id="3"/>
    </w:p>
    <w:p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proofErr w:type="spellStart"/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proofErr w:type="spellEnd"/>
      <w:r w:rsidR="003D6A91" w:rsidRPr="006D2495">
        <w:rPr>
          <w:rFonts w:cstheme="minorHAnsi"/>
          <w:b/>
          <w:bCs/>
          <w:sz w:val="24"/>
          <w:szCs w:val="24"/>
        </w:rPr>
        <w:t>/</w:t>
      </w:r>
      <w:proofErr w:type="spellStart"/>
      <w:r w:rsidR="003D6A91" w:rsidRPr="006D2495">
        <w:rPr>
          <w:rFonts w:cstheme="minorHAnsi"/>
          <w:b/>
          <w:bCs/>
          <w:sz w:val="24"/>
          <w:szCs w:val="24"/>
        </w:rPr>
        <w:t>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proofErr w:type="spellEnd"/>
      <w:r>
        <w:rPr>
          <w:rFonts w:cstheme="minorHAnsi"/>
          <w:b/>
          <w:bCs/>
          <w:sz w:val="24"/>
          <w:szCs w:val="24"/>
        </w:rPr>
        <w:t>.</w:t>
      </w:r>
    </w:p>
    <w:p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:rsidR="00EB6E03" w:rsidRPr="006D2495" w:rsidRDefault="004F36C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6D2495" w:rsidRDefault="004F36C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6D2495" w:rsidRDefault="004F36C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:rsidR="00EA3B38" w:rsidRPr="006D2495" w:rsidRDefault="004F36C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</w:t>
      </w:r>
      <w:r w:rsidRPr="006D2495">
        <w:rPr>
          <w:rFonts w:eastAsia="Times New Roman" w:hAnsi="Calibri" w:cs="Calibri"/>
          <w:sz w:val="24"/>
          <w:szCs w:val="24"/>
        </w:rPr>
        <w:lastRenderedPageBreak/>
        <w:t xml:space="preserve">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</w:t>
      </w:r>
      <w:r w:rsidR="00350169">
        <w:rPr>
          <w:rFonts w:cstheme="minorHAnsi"/>
          <w:color w:val="000000" w:themeColor="text1"/>
          <w:sz w:val="24"/>
          <w:szCs w:val="24"/>
        </w:rPr>
        <w:t>e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 xml:space="preserve">dom pomocy społecznej prowadzony przez podmioty niepubliczne, o których mowa w art. 57 ust. 1 </w:t>
      </w:r>
      <w:proofErr w:type="spellStart"/>
      <w:r w:rsidR="00DC0DF3" w:rsidRPr="006D2495">
        <w:rPr>
          <w:rFonts w:cstheme="minorHAnsi"/>
          <w:sz w:val="20"/>
          <w:szCs w:val="20"/>
        </w:rPr>
        <w:t>pkt</w:t>
      </w:r>
      <w:proofErr w:type="spellEnd"/>
      <w:r w:rsidR="00DC0DF3" w:rsidRPr="006D2495">
        <w:rPr>
          <w:rFonts w:cstheme="minorHAnsi"/>
          <w:sz w:val="20"/>
          <w:szCs w:val="20"/>
        </w:rPr>
        <w:t xml:space="preserve">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 xml:space="preserve">dom pomocy społecznej prowadzony przez podmioty niepubliczne, o których mowa w art. 57 ust. 1 </w:t>
      </w:r>
      <w:proofErr w:type="spellStart"/>
      <w:r w:rsidR="00DC0DF3" w:rsidRPr="006D2495">
        <w:rPr>
          <w:rFonts w:cstheme="minorHAnsi"/>
          <w:sz w:val="20"/>
          <w:szCs w:val="20"/>
        </w:rPr>
        <w:t>pkt</w:t>
      </w:r>
      <w:proofErr w:type="spellEnd"/>
      <w:r w:rsidR="00DC0DF3" w:rsidRPr="006D2495">
        <w:rPr>
          <w:rFonts w:cstheme="minorHAnsi"/>
          <w:sz w:val="20"/>
          <w:szCs w:val="20"/>
        </w:rPr>
        <w:t xml:space="preserve">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proofErr w:type="spellStart"/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proofErr w:type="spellEnd"/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AA6974">
      <w:footerReference w:type="default" r:id="rId8"/>
      <w:headerReference w:type="first" r:id="rId9"/>
      <w:pgSz w:w="11906" w:h="16838"/>
      <w:pgMar w:top="1134" w:right="720" w:bottom="1134" w:left="720" w:header="3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B3" w:rsidRDefault="009808B3" w:rsidP="00A72C91">
      <w:pPr>
        <w:spacing w:after="0" w:line="240" w:lineRule="auto"/>
      </w:pPr>
      <w:r>
        <w:separator/>
      </w:r>
    </w:p>
  </w:endnote>
  <w:endnote w:type="continuationSeparator" w:id="0">
    <w:p w:rsidR="009808B3" w:rsidRDefault="009808B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4F36C5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AA6974">
          <w:rPr>
            <w:noProof/>
          </w:rPr>
          <w:t>2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B3" w:rsidRDefault="009808B3" w:rsidP="00A72C91">
      <w:pPr>
        <w:spacing w:after="0" w:line="240" w:lineRule="auto"/>
      </w:pPr>
      <w:r>
        <w:separator/>
      </w:r>
    </w:p>
  </w:footnote>
  <w:footnote w:type="continuationSeparator" w:id="0">
    <w:p w:rsidR="009808B3" w:rsidRDefault="009808B3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74" w:rsidRDefault="00AA6974" w:rsidP="00AA69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985135" cy="654685"/>
          <wp:effectExtent l="19050" t="0" r="5715" b="0"/>
          <wp:docPr id="1" name="Obraz 7" descr="logo_uproszczone_mono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uproszczone_mono_biale_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135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0169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4F36C5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77ED7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08B3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A6974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44081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42A8-28DA-4297-A8D1-84D99E2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Koralia Kuraś</cp:lastModifiedBy>
  <cp:revision>4</cp:revision>
  <cp:lastPrinted>2021-10-05T07:26:00Z</cp:lastPrinted>
  <dcterms:created xsi:type="dcterms:W3CDTF">2026-01-02T17:21:00Z</dcterms:created>
  <dcterms:modified xsi:type="dcterms:W3CDTF">2026-02-04T16:51:00Z</dcterms:modified>
</cp:coreProperties>
</file>